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660"/>
        <w:gridCol w:w="6911"/>
      </w:tblGrid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7B73A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Жанайдаров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Жанибек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Кылышбаевич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, 18 августа 1982</w:t>
            </w: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e-mail, URL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7B73AF">
              <w:rPr>
                <w:sz w:val="24"/>
                <w:szCs w:val="24"/>
              </w:rPr>
              <w:t>Тел</w:t>
            </w:r>
            <w:proofErr w:type="gramStart"/>
            <w:r w:rsidRPr="007B73A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7B73AF">
              <w:rPr>
                <w:sz w:val="24"/>
                <w:szCs w:val="24"/>
              </w:rPr>
              <w:t>м</w:t>
            </w:r>
            <w:proofErr w:type="gramEnd"/>
            <w:r w:rsidRPr="007B73AF">
              <w:rPr>
                <w:sz w:val="24"/>
                <w:szCs w:val="24"/>
              </w:rPr>
              <w:t>об</w:t>
            </w:r>
            <w:proofErr w:type="spellEnd"/>
            <w:r w:rsidRPr="007B73AF">
              <w:rPr>
                <w:sz w:val="24"/>
                <w:szCs w:val="24"/>
                <w:lang w:val="en-US"/>
              </w:rPr>
              <w:t xml:space="preserve">.: 87714610706, </w:t>
            </w:r>
            <w:r w:rsidRPr="007B73AF">
              <w:rPr>
                <w:sz w:val="24"/>
                <w:szCs w:val="24"/>
              </w:rPr>
              <w:t>е</w:t>
            </w:r>
            <w:r w:rsidRPr="007B73AF">
              <w:rPr>
                <w:sz w:val="24"/>
                <w:szCs w:val="24"/>
                <w:lang w:val="en-US"/>
              </w:rPr>
              <w:t xml:space="preserve">-mail: </w:t>
            </w:r>
            <w:hyperlink r:id="rId4" w:history="1">
              <w:r w:rsidRPr="007B73AF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janaydarov@mail.ru</w:t>
              </w:r>
            </w:hyperlink>
            <w:r w:rsidRPr="007B73AF">
              <w:rPr>
                <w:sz w:val="24"/>
                <w:szCs w:val="24"/>
                <w:lang w:val="en-US"/>
              </w:rPr>
              <w:t xml:space="preserve">, </w:t>
            </w:r>
            <w:hyperlink r:id="rId5" w:history="1">
              <w:r w:rsidRPr="007B73AF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http://psu.kz/index.php?option=com_content&amp;view=article&amp;id=99&amp;Itemid=34&amp;lang=rus</w:t>
              </w:r>
            </w:hyperlink>
            <w:r w:rsidRPr="007B73A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7B73AF" w:rsidP="007B73AF">
            <w:pPr>
              <w:pStyle w:val="a7"/>
              <w:widowControl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B73AF">
              <w:rPr>
                <w:rFonts w:ascii="Times New Roman" w:hAnsi="Times New Roman" w:cs="Times New Roman"/>
                <w:color w:val="auto"/>
              </w:rPr>
              <w:t>Старший преподаватель кафедры «Транспортная техника и логистика»,полная занятость.</w:t>
            </w: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ВУЗ, ученая степень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>Павлодарский государственный университет им. С. </w:t>
            </w:r>
            <w:proofErr w:type="spellStart"/>
            <w:r w:rsidRPr="007B73AF">
              <w:rPr>
                <w:sz w:val="24"/>
                <w:szCs w:val="24"/>
              </w:rPr>
              <w:t>Торайгырова</w:t>
            </w:r>
            <w:proofErr w:type="spellEnd"/>
            <w:r w:rsidRPr="007B73AF">
              <w:rPr>
                <w:sz w:val="24"/>
                <w:szCs w:val="24"/>
              </w:rPr>
              <w:t xml:space="preserve"> по специальности 280440 «Двигатели внутреннего сгорания» инженер-механик 2005 год выпуска, 5</w:t>
            </w:r>
            <w:r w:rsidRPr="007B73AF">
              <w:rPr>
                <w:sz w:val="24"/>
                <w:szCs w:val="24"/>
                <w:lang w:val="en-US"/>
              </w:rPr>
              <w:t>N</w:t>
            </w:r>
            <w:r w:rsidRPr="007B73AF">
              <w:rPr>
                <w:sz w:val="24"/>
                <w:szCs w:val="24"/>
              </w:rPr>
              <w:t>0713 «Транспорт, транспортная техника и технологии».</w:t>
            </w: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подразделении включая даты приема на работу и занимаемые должности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7B73A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2005- по настоящее время - Старший преподаватель, Кафедра «Транспортная техника и логистика»</w:t>
            </w: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других подразделениях и организациях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7B73A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сгорания, топливоподающие системы, альтернативные источники энергии.</w:t>
            </w: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публикации за последние 5 лет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7B73AF" w:rsidRPr="007B73AF" w:rsidRDefault="007B73AF" w:rsidP="007B73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1 Взгляд с места водителя, Матер.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. молодых учёных, магистрантов, студентов и школьников «Х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Сатпаевские</w:t>
            </w:r>
            <w:proofErr w:type="spellEnd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чтения»,</w:t>
            </w:r>
            <w:proofErr w:type="gramStart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авлодар. -ПГУ им. С. </w:t>
            </w:r>
            <w:proofErr w:type="spellStart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Торайгырова</w:t>
            </w:r>
            <w:proofErr w:type="spellEnd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, 2015. -С.15-20.</w:t>
            </w:r>
          </w:p>
          <w:p w:rsidR="007B73AF" w:rsidRPr="007B73AF" w:rsidRDefault="007B73AF" w:rsidP="007B73AF">
            <w:pPr>
              <w:pStyle w:val="a8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Системе распознование дорожных знаков</w:t>
            </w: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</w:t>
            </w:r>
            <w:proofErr w:type="gramEnd"/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Международн. научн. конф. молодых учёных, магистрантов, студентов и школьников </w:t>
            </w: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7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Сатпаевские чтения»,–Павлодар. -ПГУ им. С. Торайгырова, 2015. -С.63-68.</w:t>
            </w:r>
          </w:p>
          <w:p w:rsidR="007B73AF" w:rsidRPr="007B73AF" w:rsidRDefault="007B73AF" w:rsidP="007B73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этилового спирта в качестве компонента автомобильного бензина и анализ </w:t>
            </w:r>
            <w:proofErr w:type="gram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proofErr w:type="gram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документаций, Матер.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. молодых учёных, магистрантов, студентов и школьников «Х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Сатпаевские</w:t>
            </w:r>
            <w:proofErr w:type="spellEnd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чтения»,</w:t>
            </w:r>
            <w:proofErr w:type="gramStart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авлодар. -ПГУ им. С. </w:t>
            </w:r>
            <w:proofErr w:type="spellStart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Торайгырова</w:t>
            </w:r>
            <w:proofErr w:type="spellEnd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, 2015. -С.68-75.</w:t>
            </w:r>
          </w:p>
          <w:p w:rsidR="007B73AF" w:rsidRPr="007B73AF" w:rsidRDefault="007B73AF" w:rsidP="007B73AF">
            <w:pPr>
              <w:pStyle w:val="a8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проблемы и тенденции развития рынка транспортно – полистических услуг</w:t>
            </w: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Матер. Международн. научн. конф. молодых учёных, магистрантов, студентов и школьников </w:t>
            </w: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7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Сатпаевские чтения»,–Павлодар. -ПГУ им. С. Торайгырова, 2015. -С.78-93.</w:t>
            </w:r>
          </w:p>
          <w:p w:rsidR="007B73AF" w:rsidRPr="007B73AF" w:rsidRDefault="007B73AF" w:rsidP="007B73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Контрейнерные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перевозкии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, Матер.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. молодых учёных, магистрантов, студентов и школьников «Х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Сатпаевские</w:t>
            </w:r>
            <w:proofErr w:type="spellEnd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чтения»,</w:t>
            </w:r>
            <w:proofErr w:type="gramStart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авлодар. -ПГУ им. С. </w:t>
            </w:r>
            <w:proofErr w:type="spellStart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Торайгырова</w:t>
            </w:r>
            <w:proofErr w:type="spellEnd"/>
            <w:r w:rsidRPr="007B73AF">
              <w:rPr>
                <w:rFonts w:ascii="Times New Roman" w:hAnsi="Times New Roman" w:cs="Times New Roman"/>
                <w:bCs/>
                <w:sz w:val="24"/>
                <w:szCs w:val="24"/>
              </w:rPr>
              <w:t>, 2015. -С.99-105.</w:t>
            </w:r>
          </w:p>
          <w:p w:rsidR="007B73AF" w:rsidRPr="007B73AF" w:rsidRDefault="007B73AF" w:rsidP="007B73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6. Методические указания к выполнению лабораторных работ по дисциплине "Эксплуатационные материалы". </w:t>
            </w:r>
          </w:p>
          <w:p w:rsidR="009B42F2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 xml:space="preserve">7. "Қолданбалы </w:t>
            </w:r>
            <w:proofErr w:type="spellStart"/>
            <w:r w:rsidRPr="007B73AF">
              <w:rPr>
                <w:sz w:val="24"/>
                <w:szCs w:val="24"/>
              </w:rPr>
              <w:t>материалдар</w:t>
            </w:r>
            <w:proofErr w:type="spellEnd"/>
            <w:r w:rsidRPr="007B73AF">
              <w:rPr>
                <w:sz w:val="24"/>
                <w:szCs w:val="24"/>
              </w:rPr>
              <w:t xml:space="preserve">" </w:t>
            </w:r>
            <w:proofErr w:type="gramStart"/>
            <w:r w:rsidRPr="007B73AF">
              <w:rPr>
                <w:sz w:val="24"/>
                <w:szCs w:val="24"/>
              </w:rPr>
              <w:t>п</w:t>
            </w:r>
            <w:proofErr w:type="gramEnd"/>
            <w:r w:rsidRPr="007B73AF">
              <w:rPr>
                <w:sz w:val="24"/>
                <w:szCs w:val="24"/>
              </w:rPr>
              <w:t>әнінен зертханалық жұмыстарға арналған әдістемелік нұсқаулар</w:t>
            </w: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Членство в научных и </w:t>
            </w: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профессиональных обществах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7B73A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Награды и присужденные премии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7B73A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1) Благодарственное письмо ректора ПГУ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им.С.Торайгырова</w:t>
            </w:r>
            <w:proofErr w:type="spellEnd"/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курсы читаемые в текущем учебном году (по семестрам), количество часов лекций в неделю, семинарских и лабораторных занятий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7B73AF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>1 семестр</w:t>
            </w:r>
          </w:p>
          <w:p w:rsidR="007B73AF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 xml:space="preserve">1) Дисциплина «Проектирования предприятий автомобильного транспорта», лекции – 2 часа в неделю, </w:t>
            </w:r>
          </w:p>
          <w:p w:rsidR="007B73AF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>2) Дисциплина «Электрооборудования автомобилей и тракторов», лекции – 2 час в неделю;</w:t>
            </w:r>
          </w:p>
          <w:p w:rsidR="007B73AF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 xml:space="preserve">3) Дисциплина «Организация </w:t>
            </w:r>
            <w:proofErr w:type="spellStart"/>
            <w:r w:rsidRPr="007B73AF">
              <w:rPr>
                <w:sz w:val="24"/>
                <w:szCs w:val="24"/>
              </w:rPr>
              <w:t>вагонопотоков</w:t>
            </w:r>
            <w:proofErr w:type="spellEnd"/>
            <w:r w:rsidRPr="007B73AF">
              <w:rPr>
                <w:sz w:val="24"/>
                <w:szCs w:val="24"/>
              </w:rPr>
              <w:t xml:space="preserve">», лекции – 2 час в неделю; </w:t>
            </w:r>
          </w:p>
          <w:p w:rsidR="007B73AF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>4) Дисциплина «Эксплуатационные материалы», лекции – 2 часа в неделю.</w:t>
            </w:r>
          </w:p>
          <w:p w:rsidR="007B73AF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>5) Дисциплина «Техническая эксплуатация автомобилей», лекции – 2 часа в неделю.</w:t>
            </w:r>
          </w:p>
          <w:p w:rsidR="007B73AF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>6) Дисциплина «Охрана труда на транспорте», лекции – 2 часа в неделю.</w:t>
            </w:r>
          </w:p>
          <w:p w:rsidR="007B73AF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>2 семестр</w:t>
            </w:r>
          </w:p>
          <w:p w:rsidR="007B73AF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 xml:space="preserve">1) Дисциплина «Электрооборудования автомобилей и тракторов», лекции – 2 часа в неделю, </w:t>
            </w:r>
          </w:p>
          <w:p w:rsidR="009B42F2" w:rsidRPr="007B73AF" w:rsidRDefault="007B73AF" w:rsidP="007B73A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B73AF">
              <w:rPr>
                <w:sz w:val="24"/>
                <w:szCs w:val="24"/>
              </w:rPr>
              <w:t>2) Дисциплина «Основы проектирования и расчет вагонов», лекции – 2 час в неделю;</w:t>
            </w: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Другие обязанности выполгяемые в течении учебного года, количество часов в неделю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400" w:rsidRPr="007B73AF" w:rsidTr="007B73AF">
        <w:tc>
          <w:tcPr>
            <w:tcW w:w="2660" w:type="dxa"/>
            <w:shd w:val="clear" w:color="auto" w:fill="auto"/>
            <w:vAlign w:val="center"/>
          </w:tcPr>
          <w:p w:rsidR="009B42F2" w:rsidRPr="007B73A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7B73AF" w:rsidRPr="007B73AF" w:rsidRDefault="007B73AF" w:rsidP="007B73AF">
            <w:pPr>
              <w:spacing w:after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1. Восточно-Казахстанский государственный технический университет им. Д.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. Институт переподготовки и новых образовательных технологий. Курс повышения квалификации на тему: «Актуальные проблемы транспортной техники и логистики Республики Казахстан</w:t>
            </w:r>
            <w:bookmarkStart w:id="0" w:name="_GoBack"/>
            <w:bookmarkEnd w:id="0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3AF" w:rsidRPr="007B73AF" w:rsidRDefault="007B73AF" w:rsidP="007B73AF">
            <w:pPr>
              <w:spacing w:after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2. Сертификат "Школа молодого преподавателя" 34 часа,01-08.02.2006 г.</w:t>
            </w:r>
          </w:p>
          <w:p w:rsidR="007B73AF" w:rsidRPr="007B73AF" w:rsidRDefault="007B73AF" w:rsidP="007B73AF">
            <w:pPr>
              <w:spacing w:after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3. Сертификат "Организация учебного процесса </w:t>
            </w:r>
            <w:proofErr w:type="gram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кредитной</w:t>
            </w:r>
            <w:proofErr w:type="gram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обучения" 24 часа. 27.03.-05.04.2006 г.</w:t>
            </w:r>
          </w:p>
          <w:p w:rsidR="007B73AF" w:rsidRPr="007B73AF" w:rsidRDefault="007B73AF" w:rsidP="007B73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2 Развитие профессиональных качеств, социально-психологических компетенций и личностного роста, ПГУ им. С.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</w:p>
          <w:p w:rsidR="009B42F2" w:rsidRPr="007B73AF" w:rsidRDefault="007B73AF" w:rsidP="007B73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Примененеие</w:t>
            </w:r>
            <w:proofErr w:type="spellEnd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образовательных технологий в учебном процессе», ПГУ им. С. </w:t>
            </w:r>
            <w:proofErr w:type="spellStart"/>
            <w:r w:rsidRPr="007B73AF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</w:p>
        </w:tc>
      </w:tr>
    </w:tbl>
    <w:p w:rsidR="00E20B38" w:rsidRDefault="00E20B38" w:rsidP="00F52400">
      <w:pPr>
        <w:spacing w:after="0"/>
      </w:pPr>
    </w:p>
    <w:sectPr w:rsidR="00E20B38" w:rsidSect="005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2F2"/>
    <w:rsid w:val="00531293"/>
    <w:rsid w:val="007B73AF"/>
    <w:rsid w:val="008B7592"/>
    <w:rsid w:val="009B42F2"/>
    <w:rsid w:val="00AC64D8"/>
    <w:rsid w:val="00E20B38"/>
    <w:rsid w:val="00F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42F2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rsid w:val="009B42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42F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9B42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B42F2"/>
    <w:pPr>
      <w:widowControl w:val="0"/>
      <w:shd w:val="clear" w:color="auto" w:fill="FFFFFF"/>
      <w:spacing w:before="420" w:after="18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7B73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kk-KZ"/>
    </w:rPr>
  </w:style>
  <w:style w:type="paragraph" w:styleId="a8">
    <w:name w:val="Body Text"/>
    <w:basedOn w:val="a"/>
    <w:link w:val="a9"/>
    <w:uiPriority w:val="99"/>
    <w:semiHidden/>
    <w:unhideWhenUsed/>
    <w:rsid w:val="007B73A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B7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u.kz/index.php?option=com_content&amp;view=article&amp;id=99&amp;Itemid=34&amp;lang=rus" TargetMode="External"/><Relationship Id="rId4" Type="http://schemas.openxmlformats.org/officeDocument/2006/relationships/hyperlink" Target="mailto:janayda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Айсулу</cp:lastModifiedBy>
  <cp:revision>2</cp:revision>
  <dcterms:created xsi:type="dcterms:W3CDTF">2019-03-23T16:15:00Z</dcterms:created>
  <dcterms:modified xsi:type="dcterms:W3CDTF">2019-03-23T16:15:00Z</dcterms:modified>
</cp:coreProperties>
</file>